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Sovvenzioni, contributi, incarichi retribuiti e vantaggi economici ricevuti da pubbliche amministrazioni nell’anno 2019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agli obblighi di trasparenza di cui alla legge 4/08/2017 n. 124 art. 1 commi da 125 a 129 si attesta che l’associazione Corpo bandistico S. Cecilia di Travagliato codice fiscale 98006820173 ha ricevuto nel corso dell’anno 2019 quanto segue:</w:t>
      </w:r>
    </w:p>
    <w:p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REGIONE LOMBARDIA, codice fiscale 80050050154 </w:t>
      </w:r>
    </w:p>
    <w:p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“bando sostegno bande e cori Lombardia - anno 2019” in data 27/12/2019 euro 603,34;</w:t>
      </w:r>
    </w:p>
    <w:p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COMUNE DI TRAVAGLIATO, codice fiscale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00293540175</w:t>
      </w:r>
    </w:p>
    <w:p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Hlk1571787"/>
      <w:r>
        <w:rPr>
          <w:rFonts w:ascii="Times New Roman" w:hAnsi="Times New Roman"/>
          <w:sz w:val="24"/>
          <w:szCs w:val="24"/>
        </w:rPr>
        <w:t>Contributo per attività istituzionale anno 2019 acconto in data 05/06/2019 euro 10.000,00;</w:t>
      </w:r>
    </w:p>
    <w:bookmarkEnd w:id="0"/>
    <w:p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per festival jazz 2019 in data 13/08/2019 euro 4.000,00;</w:t>
      </w:r>
    </w:p>
    <w:p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Comodato immobile di proprietà comunale sito in Travagliato via IV novembre denominato “Palazzo della musica” (comodato risultante da contratto del 15/05/2014 rogato da Segretario comunale repertorio n. 4362/2014, registrato presso Agenzia entrate, DP di Brescia 2, il 04/06/2014 al n. 3497 serie 3);</w:t>
      </w:r>
    </w:p>
    <w:p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ERARIO</w:t>
      </w:r>
    </w:p>
    <w:p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5‰ per anno 2017 e residuo 2016 in data 07/08/2019 euro 4.214,44 in quanto il Corpo bandistico S. Cecilia di Travagliato è associazione di promozione sociale L. 383/2000 pro tempore vigente.</w:t>
      </w:r>
    </w:p>
    <w:p>
      <w:pPr>
        <w:pStyle w:val="Paragrafoelenco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Travagliato, 2 giugno 2020</w:t>
      </w:r>
    </w:p>
    <w:sectPr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F5584"/>
    <w:multiLevelType w:val="hybridMultilevel"/>
    <w:tmpl w:val="D284B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2133"/>
    <w:multiLevelType w:val="hybridMultilevel"/>
    <w:tmpl w:val="D3980310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3DAB"/>
    <w:multiLevelType w:val="hybridMultilevel"/>
    <w:tmpl w:val="0B2E3E9C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C0464"/>
    <w:multiLevelType w:val="hybridMultilevel"/>
    <w:tmpl w:val="8CA8A43A"/>
    <w:lvl w:ilvl="0" w:tplc="031C99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02E6A"/>
    <w:multiLevelType w:val="hybridMultilevel"/>
    <w:tmpl w:val="B07060F6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2685D-9F4A-41C6-ABB7-ED3582BC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7</cp:revision>
  <cp:lastPrinted>2020-06-02T16:35:00Z</cp:lastPrinted>
  <dcterms:created xsi:type="dcterms:W3CDTF">2020-06-02T15:30:00Z</dcterms:created>
  <dcterms:modified xsi:type="dcterms:W3CDTF">2020-06-02T16:44:00Z</dcterms:modified>
</cp:coreProperties>
</file>